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0D73F1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Wymagania edukacyjne z geografii dla klasy 7 </w:t>
      </w:r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szkoły podstawowej,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br/>
      </w:r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spójne z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>Program</w:t>
      </w:r>
      <w:r w:rsidR="002A0DC5"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>em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 nauczania geografii w </w:t>
      </w:r>
      <w:r w:rsidRPr="000D73F1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</w:rPr>
        <w:t>szkole podstawowej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– 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Planeta Nowa 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autorstwa Ewy Marii Tuz i Barbary Dziedzic</w:t>
      </w:r>
      <w:r w:rsidR="00B35D37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  2020/2021</w:t>
      </w:r>
    </w:p>
    <w:p w:rsidR="002A0DC5" w:rsidRPr="000D73F1" w:rsidRDefault="002A0DC5" w:rsidP="00C87C30"/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5"/>
        <w:gridCol w:w="3175"/>
        <w:gridCol w:w="3175"/>
        <w:gridCol w:w="3175"/>
        <w:gridCol w:w="3175"/>
      </w:tblGrid>
      <w:tr w:rsidR="00C55AF0" w:rsidRPr="008E4DF9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C55AF0" w:rsidRPr="008E4DF9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DD00BF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</w:p>
          <w:p w:rsidR="00C55AF0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</w:p>
          <w:p w:rsidR="00C55AF0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</w:p>
          <w:p w:rsidR="00C55AF0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</w:p>
          <w:p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</w:p>
          <w:p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BA15B5" w:rsidRPr="00BA15B5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:rsidTr="000D73F1">
        <w:trPr>
          <w:jc w:val="center"/>
        </w:trPr>
        <w:tc>
          <w:tcPr>
            <w:tcW w:w="3175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źródło,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lastRenderedPageBreak/>
              <w:t>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</w:p>
          <w:p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cechyklimatu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wody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powierzchniowe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na podstawie mapy ogólnogeograficznej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ogólnogeograficznej Polski obszary zagrożone powodzią </w:t>
            </w:r>
          </w:p>
          <w:p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Polski przestrzenne zróżnicowanie lesistości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innych form ochrony przyrody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:rsidR="00880840" w:rsidRPr="00577D1D" w:rsidRDefault="00880840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</w:p>
          <w:p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sztucznych zbiorników wodnych na wezbrania oraz występowanie i skutki powodzi w Polsce </w:t>
            </w:r>
          </w:p>
          <w:p w:rsidR="00C854BD" w:rsidRPr="00BA15B5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planuje wycieczkę do parku 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narodowego lub rezerwatu przyrody</w:t>
            </w:r>
          </w:p>
          <w:p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317A0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:rsidTr="00317A08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życia w Polsce na podstawie danych statystycznych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Europie </w:t>
            </w:r>
          </w:p>
          <w:p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</w:p>
          <w:p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Europy 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po II wojnie światowej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wielkość bezrobocia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innych krajach europejskich na podstawie danych statystycznych </w:t>
            </w:r>
          </w:p>
          <w:p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porównuje strukturę narodowościową ludności Polski z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ą narodowościową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emiędzy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:rsidR="00827A8E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wybranych krajach europejskich</w:t>
            </w:r>
          </w:p>
          <w:p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płci i </w:t>
            </w:r>
            <w:r w:rsidR="005E05B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tych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europejskich na podstawie piramidy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wpływ migracji na strukturę wieku ludności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na podstawie dostępnych źródeł skutki bezrobocia w Polsce </w:t>
            </w:r>
          </w:p>
          <w:p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  <w:p w:rsidR="00DE0164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porty morskie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i wskazuje je na mapie</w:t>
            </w:r>
          </w:p>
          <w:p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źródła zanieczyszczeń środowiska przyrodniczego</w:t>
            </w:r>
          </w:p>
          <w:p w:rsidR="003D132E" w:rsidRPr="003D132E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:rsidR="00B8632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wielkość przeładunków 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rodzaje zanieczyszczeń i ich źródła</w:t>
            </w:r>
          </w:p>
          <w:p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  <w:p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 wpływ poszczególnych sektorów gospodarki na stan środowiska</w:t>
            </w:r>
          </w:p>
          <w:p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źródła zanieczyszczeń komunalnych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:rsidR="004821D7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:rsidR="00F03D2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</w:t>
            </w:r>
            <w:r w:rsidR="00D66F1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rozwój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przemysłu stoczniowego w Polsce</w:t>
            </w:r>
          </w:p>
          <w:p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na podstawie </w:t>
            </w:r>
            <w:r w:rsidR="00D04F33">
              <w:rPr>
                <w:rFonts w:asciiTheme="minorHAnsi" w:hAnsiTheme="minorHAnsi" w:cstheme="minorHAnsi"/>
                <w:sz w:val="18"/>
                <w:szCs w:val="16"/>
              </w:rPr>
              <w:t xml:space="preserve">danych statystycznych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st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opień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wód śródlądowych </w:t>
            </w:r>
          </w:p>
          <w:p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środowiska naturalnego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dostępnych źródeł wpływ przemian politycznych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  <w:p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  <w:p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na podstawie dostępnych źródeł,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w których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region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 Polsce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 xml:space="preserve">występuje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największ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zanieczyszczenie środowiska przyrodniczego </w:t>
            </w:r>
          </w:p>
          <w:p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36CF0" w:rsidRPr="008E4DF9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oraz lotnicze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AA3C75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ruch pasażerski w portach lotniczych Polski </w:t>
            </w:r>
          </w:p>
          <w:p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:rsidR="003D132E" w:rsidRPr="00577D1D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:rsidR="00BA15B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wodnego i lotniczego </w:t>
            </w:r>
          </w:p>
          <w:p w:rsid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:rsidR="00AA3C75" w:rsidRDefault="003D132E" w:rsidP="00035261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</w:t>
            </w:r>
            <w:r w:rsidR="003B3AC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rozwoju innych działów gospodarki</w:t>
            </w:r>
          </w:p>
          <w:p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D132E" w:rsidRPr="00577D1D" w:rsidRDefault="003D132E" w:rsidP="00E916E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4" w:hanging="7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związki między przebiegiem autostrad a lokalizacją przedsiębiorstw przemysłowych oraz centrówlogistycznych i handlowych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wybranym obszarze kraju</w:t>
            </w:r>
          </w:p>
          <w:p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</w:t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A2086B">
        <w:trPr>
          <w:trHeight w:hRule="exact" w:val="397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</w:t>
            </w:r>
            <w:bookmarkStart w:id="0" w:name="_GoBack"/>
            <w:bookmarkEnd w:id="0"/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zyzna</w:t>
            </w:r>
          </w:p>
        </w:tc>
      </w:tr>
      <w:tr w:rsidR="00E02E04" w:rsidRPr="000B3B38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regionie miejsca zamieszkania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w terenie obiekty charakterystyczne dla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decydujące o jej atrakcyjności</w:t>
            </w:r>
          </w:p>
          <w:p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05F" w:rsidRDefault="00E7305F" w:rsidP="00F406B9">
      <w:r>
        <w:separator/>
      </w:r>
    </w:p>
  </w:endnote>
  <w:endnote w:type="continuationSeparator" w:id="1">
    <w:p w:rsidR="00E7305F" w:rsidRDefault="00E7305F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05F" w:rsidRDefault="00E7305F" w:rsidP="00F406B9">
      <w:r>
        <w:separator/>
      </w:r>
    </w:p>
  </w:footnote>
  <w:footnote w:type="continuationSeparator" w:id="1">
    <w:p w:rsidR="00E7305F" w:rsidRDefault="00E7305F" w:rsidP="00F406B9">
      <w:r>
        <w:continuationSeparator/>
      </w:r>
    </w:p>
  </w:footnote>
  <w:footnote w:id="2">
    <w:p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D409D"/>
    <w:rsid w:val="001E1B2F"/>
    <w:rsid w:val="001E2033"/>
    <w:rsid w:val="001E7332"/>
    <w:rsid w:val="001F14D5"/>
    <w:rsid w:val="001F20F0"/>
    <w:rsid w:val="001F2D49"/>
    <w:rsid w:val="001F476A"/>
    <w:rsid w:val="001F4FD6"/>
    <w:rsid w:val="001F5296"/>
    <w:rsid w:val="00201C11"/>
    <w:rsid w:val="00206056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07FC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271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914AC"/>
    <w:rsid w:val="00791E4C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35D37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305F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881E-CB41-4851-BA73-7E3EB91F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3662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Lenovo</cp:lastModifiedBy>
  <cp:revision>3</cp:revision>
  <cp:lastPrinted>2017-08-02T09:04:00Z</cp:lastPrinted>
  <dcterms:created xsi:type="dcterms:W3CDTF">2020-09-07T18:56:00Z</dcterms:created>
  <dcterms:modified xsi:type="dcterms:W3CDTF">2020-09-07T18:56:00Z</dcterms:modified>
</cp:coreProperties>
</file>